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3B" w:rsidRPr="00C22DE6" w:rsidRDefault="0003513B" w:rsidP="00C22D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2DE6">
        <w:rPr>
          <w:rFonts w:ascii="Arial" w:hAnsi="Arial" w:cs="Arial"/>
          <w:b/>
          <w:sz w:val="28"/>
          <w:szCs w:val="28"/>
          <w:u w:val="single"/>
        </w:rPr>
        <w:t>LATEST INPUT ON SELECTION CRITERIA FOR 18</w:t>
      </w:r>
      <w:r w:rsidRPr="00C22DE6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Pr="00C22DE6">
        <w:rPr>
          <w:rFonts w:ascii="Arial" w:hAnsi="Arial" w:cs="Arial"/>
          <w:b/>
          <w:sz w:val="28"/>
          <w:szCs w:val="28"/>
          <w:u w:val="single"/>
        </w:rPr>
        <w:t xml:space="preserve"> ASIAN GAMES</w:t>
      </w:r>
    </w:p>
    <w:p w:rsidR="0003513B" w:rsidRDefault="0003513B" w:rsidP="00C22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22DE6" w:rsidRPr="00C22DE6" w:rsidRDefault="00C22DE6" w:rsidP="00C22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04334" w:rsidRPr="00C22DE6" w:rsidRDefault="00E04334" w:rsidP="00C22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DE6">
        <w:rPr>
          <w:rFonts w:ascii="Arial" w:hAnsi="Arial" w:cs="Arial"/>
          <w:sz w:val="24"/>
          <w:szCs w:val="24"/>
        </w:rPr>
        <w:t>1.</w:t>
      </w:r>
      <w:r w:rsidRPr="00C22DE6">
        <w:rPr>
          <w:rFonts w:ascii="Arial" w:hAnsi="Arial" w:cs="Arial"/>
          <w:sz w:val="24"/>
          <w:szCs w:val="24"/>
        </w:rPr>
        <w:tab/>
        <w:t xml:space="preserve">The President, </w:t>
      </w:r>
      <w:proofErr w:type="spellStart"/>
      <w:r w:rsidRPr="00C22DE6">
        <w:rPr>
          <w:rFonts w:ascii="Arial" w:hAnsi="Arial" w:cs="Arial"/>
          <w:sz w:val="24"/>
          <w:szCs w:val="24"/>
        </w:rPr>
        <w:t>EFI</w:t>
      </w:r>
      <w:proofErr w:type="spellEnd"/>
      <w:r w:rsidRPr="00C22DE6">
        <w:rPr>
          <w:rFonts w:ascii="Arial" w:hAnsi="Arial" w:cs="Arial"/>
          <w:sz w:val="24"/>
          <w:szCs w:val="24"/>
        </w:rPr>
        <w:t xml:space="preserve"> </w:t>
      </w:r>
      <w:r w:rsidR="009E2211" w:rsidRPr="00C22DE6">
        <w:rPr>
          <w:rFonts w:ascii="Arial" w:hAnsi="Arial" w:cs="Arial"/>
          <w:sz w:val="24"/>
          <w:szCs w:val="24"/>
        </w:rPr>
        <w:t xml:space="preserve">presided over </w:t>
      </w:r>
      <w:r w:rsidRPr="00C22DE6">
        <w:rPr>
          <w:rFonts w:ascii="Arial" w:hAnsi="Arial" w:cs="Arial"/>
          <w:sz w:val="24"/>
          <w:szCs w:val="24"/>
        </w:rPr>
        <w:t>the Select</w:t>
      </w:r>
      <w:r w:rsidR="00CA48F8" w:rsidRPr="00C22DE6">
        <w:rPr>
          <w:rFonts w:ascii="Arial" w:hAnsi="Arial" w:cs="Arial"/>
          <w:sz w:val="24"/>
          <w:szCs w:val="24"/>
        </w:rPr>
        <w:t>ion Committee Meeting as Chairma</w:t>
      </w:r>
      <w:r w:rsidRPr="00C22DE6">
        <w:rPr>
          <w:rFonts w:ascii="Arial" w:hAnsi="Arial" w:cs="Arial"/>
          <w:sz w:val="24"/>
          <w:szCs w:val="24"/>
        </w:rPr>
        <w:t xml:space="preserve">n of Selection Committee </w:t>
      </w:r>
      <w:r w:rsidR="0003513B" w:rsidRPr="00C22DE6">
        <w:rPr>
          <w:rFonts w:ascii="Arial" w:hAnsi="Arial" w:cs="Arial"/>
          <w:sz w:val="24"/>
          <w:szCs w:val="24"/>
        </w:rPr>
        <w:t xml:space="preserve">on </w:t>
      </w:r>
      <w:proofErr w:type="gramStart"/>
      <w:r w:rsidR="0003513B" w:rsidRPr="00C22DE6">
        <w:rPr>
          <w:rFonts w:ascii="Arial" w:hAnsi="Arial" w:cs="Arial"/>
          <w:sz w:val="24"/>
          <w:szCs w:val="24"/>
        </w:rPr>
        <w:t>06</w:t>
      </w:r>
      <w:r w:rsidR="0003513B" w:rsidRPr="00C22DE6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 w:rsidR="0003513B" w:rsidRPr="00C22DE6">
        <w:rPr>
          <w:rFonts w:ascii="Arial" w:hAnsi="Arial" w:cs="Arial"/>
          <w:sz w:val="24"/>
          <w:szCs w:val="24"/>
        </w:rPr>
        <w:t xml:space="preserve"> Mar 2018 </w:t>
      </w:r>
      <w:r w:rsidRPr="00C22DE6">
        <w:rPr>
          <w:rFonts w:ascii="Arial" w:hAnsi="Arial" w:cs="Arial"/>
          <w:sz w:val="24"/>
          <w:szCs w:val="24"/>
        </w:rPr>
        <w:t xml:space="preserve">as per the </w:t>
      </w:r>
      <w:proofErr w:type="spellStart"/>
      <w:r w:rsidRPr="00C22DE6">
        <w:rPr>
          <w:rFonts w:ascii="Arial" w:hAnsi="Arial" w:cs="Arial"/>
          <w:sz w:val="24"/>
          <w:szCs w:val="24"/>
        </w:rPr>
        <w:t>MYAS</w:t>
      </w:r>
      <w:proofErr w:type="spellEnd"/>
      <w:r w:rsidRPr="00C22DE6">
        <w:rPr>
          <w:rFonts w:ascii="Arial" w:hAnsi="Arial" w:cs="Arial"/>
          <w:sz w:val="24"/>
          <w:szCs w:val="24"/>
        </w:rPr>
        <w:t xml:space="preserve"> letter </w:t>
      </w:r>
      <w:r w:rsidR="00CA48F8" w:rsidRPr="00C22DE6">
        <w:rPr>
          <w:rFonts w:ascii="Arial" w:hAnsi="Arial" w:cs="Arial"/>
          <w:sz w:val="24"/>
          <w:szCs w:val="24"/>
        </w:rPr>
        <w:t>No F.No.12-1/2018-SP-III dated 08</w:t>
      </w:r>
      <w:r w:rsidR="00CA48F8" w:rsidRPr="00C22DE6">
        <w:rPr>
          <w:rFonts w:ascii="Arial" w:hAnsi="Arial" w:cs="Arial"/>
          <w:sz w:val="24"/>
          <w:szCs w:val="24"/>
          <w:vertAlign w:val="superscript"/>
        </w:rPr>
        <w:t>th</w:t>
      </w:r>
      <w:r w:rsidR="00CA48F8" w:rsidRPr="00C22DE6">
        <w:rPr>
          <w:rFonts w:ascii="Arial" w:hAnsi="Arial" w:cs="Arial"/>
          <w:sz w:val="24"/>
          <w:szCs w:val="24"/>
        </w:rPr>
        <w:t xml:space="preserve"> Jan 2018</w:t>
      </w:r>
      <w:r w:rsidR="00114227" w:rsidRPr="00C22DE6">
        <w:rPr>
          <w:rFonts w:ascii="Arial" w:hAnsi="Arial" w:cs="Arial"/>
          <w:sz w:val="24"/>
          <w:szCs w:val="24"/>
        </w:rPr>
        <w:t xml:space="preserve">. All point from the riders were examined &amp; deliberated and following was </w:t>
      </w:r>
      <w:proofErr w:type="gramStart"/>
      <w:r w:rsidR="00114227" w:rsidRPr="00C22DE6">
        <w:rPr>
          <w:rFonts w:ascii="Arial" w:hAnsi="Arial" w:cs="Arial"/>
          <w:sz w:val="24"/>
          <w:szCs w:val="24"/>
        </w:rPr>
        <w:t>decided :</w:t>
      </w:r>
      <w:proofErr w:type="gramEnd"/>
      <w:r w:rsidR="00114227" w:rsidRPr="00C22DE6">
        <w:rPr>
          <w:rFonts w:ascii="Arial" w:hAnsi="Arial" w:cs="Arial"/>
          <w:sz w:val="24"/>
          <w:szCs w:val="24"/>
        </w:rPr>
        <w:t>-</w:t>
      </w:r>
    </w:p>
    <w:p w:rsidR="00E04334" w:rsidRPr="00C22DE6" w:rsidRDefault="00E04334" w:rsidP="00E0433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648"/>
        <w:gridCol w:w="4842"/>
        <w:gridCol w:w="4500"/>
      </w:tblGrid>
      <w:tr w:rsidR="00114227" w:rsidRPr="00C22DE6" w:rsidTr="000C5A9F">
        <w:tc>
          <w:tcPr>
            <w:tcW w:w="648" w:type="dxa"/>
          </w:tcPr>
          <w:p w:rsidR="00114227" w:rsidRPr="00C22DE6" w:rsidRDefault="00632D09" w:rsidP="009E221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22DE6">
              <w:rPr>
                <w:rFonts w:ascii="Arial" w:hAnsi="Arial" w:cs="Arial"/>
                <w:b/>
                <w:sz w:val="24"/>
                <w:szCs w:val="24"/>
                <w:u w:val="single"/>
              </w:rPr>
              <w:t>Ser No</w:t>
            </w:r>
          </w:p>
        </w:tc>
        <w:tc>
          <w:tcPr>
            <w:tcW w:w="4842" w:type="dxa"/>
          </w:tcPr>
          <w:p w:rsidR="00114227" w:rsidRPr="00C22DE6" w:rsidRDefault="00632D09" w:rsidP="009E221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22DE6">
              <w:rPr>
                <w:rFonts w:ascii="Arial" w:hAnsi="Arial" w:cs="Arial"/>
                <w:b/>
                <w:sz w:val="24"/>
                <w:szCs w:val="24"/>
                <w:u w:val="single"/>
              </w:rPr>
              <w:t>Points Discussed</w:t>
            </w:r>
          </w:p>
        </w:tc>
        <w:tc>
          <w:tcPr>
            <w:tcW w:w="4500" w:type="dxa"/>
          </w:tcPr>
          <w:p w:rsidR="00114227" w:rsidRPr="00C22DE6" w:rsidRDefault="00632D09" w:rsidP="009E221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22DE6">
              <w:rPr>
                <w:rFonts w:ascii="Arial" w:hAnsi="Arial" w:cs="Arial"/>
                <w:b/>
                <w:sz w:val="24"/>
                <w:szCs w:val="24"/>
                <w:u w:val="single"/>
              </w:rPr>
              <w:t>Decision Taken</w:t>
            </w:r>
          </w:p>
        </w:tc>
      </w:tr>
      <w:tr w:rsidR="00675F70" w:rsidRPr="00C22DE6" w:rsidTr="000C5A9F">
        <w:tc>
          <w:tcPr>
            <w:tcW w:w="648" w:type="dxa"/>
          </w:tcPr>
          <w:p w:rsidR="00675F70" w:rsidRPr="00C22DE6" w:rsidRDefault="00675F70" w:rsidP="00BA4ED8">
            <w:pPr>
              <w:rPr>
                <w:rFonts w:ascii="Arial" w:hAnsi="Arial" w:cs="Arial"/>
                <w:sz w:val="24"/>
                <w:szCs w:val="24"/>
              </w:rPr>
            </w:pPr>
            <w:r w:rsidRPr="00C22DE6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4842" w:type="dxa"/>
          </w:tcPr>
          <w:p w:rsidR="00675F70" w:rsidRPr="00C22DE6" w:rsidRDefault="009E2211" w:rsidP="0003513B">
            <w:pPr>
              <w:rPr>
                <w:rFonts w:ascii="Arial" w:hAnsi="Arial" w:cs="Arial"/>
                <w:sz w:val="24"/>
                <w:szCs w:val="24"/>
              </w:rPr>
            </w:pPr>
            <w:r w:rsidRPr="00C22DE6">
              <w:rPr>
                <w:rFonts w:ascii="Arial" w:hAnsi="Arial" w:cs="Arial"/>
                <w:sz w:val="24"/>
                <w:szCs w:val="24"/>
              </w:rPr>
              <w:t>Ex</w:t>
            </w:r>
            <w:r w:rsidR="00675F70" w:rsidRPr="00C22DE6">
              <w:rPr>
                <w:rFonts w:ascii="Arial" w:hAnsi="Arial" w:cs="Arial"/>
                <w:sz w:val="24"/>
                <w:szCs w:val="24"/>
              </w:rPr>
              <w:t>t</w:t>
            </w:r>
            <w:r w:rsidRPr="00C22DE6">
              <w:rPr>
                <w:rFonts w:ascii="Arial" w:hAnsi="Arial" w:cs="Arial"/>
                <w:sz w:val="24"/>
                <w:szCs w:val="24"/>
              </w:rPr>
              <w:t xml:space="preserve">ension of </w:t>
            </w:r>
            <w:r w:rsidR="00675F70" w:rsidRPr="00C22DE6">
              <w:rPr>
                <w:rFonts w:ascii="Arial" w:hAnsi="Arial" w:cs="Arial"/>
                <w:sz w:val="24"/>
                <w:szCs w:val="24"/>
              </w:rPr>
              <w:t>date for Asian Trials to 30</w:t>
            </w:r>
            <w:r w:rsidR="00675F70" w:rsidRPr="00C22DE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75F70" w:rsidRPr="00C22DE6">
              <w:rPr>
                <w:rFonts w:ascii="Arial" w:hAnsi="Arial" w:cs="Arial"/>
                <w:sz w:val="24"/>
                <w:szCs w:val="24"/>
              </w:rPr>
              <w:t xml:space="preserve"> Jun as requested by some riders based abroad</w:t>
            </w:r>
          </w:p>
        </w:tc>
        <w:tc>
          <w:tcPr>
            <w:tcW w:w="4500" w:type="dxa"/>
          </w:tcPr>
          <w:p w:rsidR="00675F70" w:rsidRPr="00C22DE6" w:rsidRDefault="00675F70" w:rsidP="000351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DE6">
              <w:rPr>
                <w:rFonts w:ascii="Arial" w:hAnsi="Arial" w:cs="Arial"/>
                <w:sz w:val="24"/>
                <w:szCs w:val="24"/>
              </w:rPr>
              <w:t xml:space="preserve">No change </w:t>
            </w:r>
            <w:proofErr w:type="gramStart"/>
            <w:r w:rsidRPr="00C22DE6">
              <w:rPr>
                <w:rFonts w:ascii="Arial" w:hAnsi="Arial" w:cs="Arial"/>
                <w:sz w:val="24"/>
                <w:szCs w:val="24"/>
              </w:rPr>
              <w:t>has been considered</w:t>
            </w:r>
            <w:proofErr w:type="gramEnd"/>
            <w:r w:rsidRPr="00C22DE6">
              <w:rPr>
                <w:rFonts w:ascii="Arial" w:hAnsi="Arial" w:cs="Arial"/>
                <w:sz w:val="24"/>
                <w:szCs w:val="24"/>
              </w:rPr>
              <w:t xml:space="preserve"> as already brought out in Selection Criteria the last date for trials will be 31</w:t>
            </w:r>
            <w:r w:rsidRPr="00C22DE6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C22DE6">
              <w:rPr>
                <w:rFonts w:ascii="Arial" w:hAnsi="Arial" w:cs="Arial"/>
                <w:sz w:val="24"/>
                <w:szCs w:val="24"/>
              </w:rPr>
              <w:t xml:space="preserve"> May 2018.</w:t>
            </w:r>
          </w:p>
        </w:tc>
      </w:tr>
      <w:tr w:rsidR="00675F70" w:rsidRPr="00C22DE6" w:rsidTr="000C5A9F">
        <w:tc>
          <w:tcPr>
            <w:tcW w:w="648" w:type="dxa"/>
          </w:tcPr>
          <w:p w:rsidR="00675F70" w:rsidRPr="00C22DE6" w:rsidRDefault="00675F70" w:rsidP="00BA4ED8">
            <w:pPr>
              <w:rPr>
                <w:rFonts w:ascii="Arial" w:hAnsi="Arial" w:cs="Arial"/>
                <w:sz w:val="24"/>
                <w:szCs w:val="24"/>
              </w:rPr>
            </w:pPr>
            <w:r w:rsidRPr="00C22DE6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4842" w:type="dxa"/>
          </w:tcPr>
          <w:p w:rsidR="00675F70" w:rsidRPr="00C22DE6" w:rsidRDefault="00675F70" w:rsidP="0003513B">
            <w:pPr>
              <w:rPr>
                <w:rFonts w:ascii="Arial" w:hAnsi="Arial" w:cs="Arial"/>
                <w:sz w:val="24"/>
                <w:szCs w:val="24"/>
              </w:rPr>
            </w:pPr>
            <w:r w:rsidRPr="00C22DE6">
              <w:rPr>
                <w:rFonts w:ascii="Arial" w:hAnsi="Arial" w:cs="Arial"/>
                <w:sz w:val="24"/>
                <w:szCs w:val="24"/>
              </w:rPr>
              <w:t>Inter-I score 67% be considered</w:t>
            </w:r>
            <w:r w:rsidR="009E2211" w:rsidRPr="00C22DE6">
              <w:rPr>
                <w:rFonts w:ascii="Arial" w:hAnsi="Arial" w:cs="Arial"/>
                <w:sz w:val="24"/>
                <w:szCs w:val="24"/>
              </w:rPr>
              <w:t xml:space="preserve"> towards </w:t>
            </w:r>
            <w:r w:rsidRPr="00C22DE6">
              <w:rPr>
                <w:rFonts w:ascii="Arial" w:hAnsi="Arial" w:cs="Arial"/>
                <w:sz w:val="24"/>
                <w:szCs w:val="24"/>
              </w:rPr>
              <w:t>team selection.</w:t>
            </w:r>
          </w:p>
        </w:tc>
        <w:tc>
          <w:tcPr>
            <w:tcW w:w="4500" w:type="dxa"/>
          </w:tcPr>
          <w:p w:rsidR="00675F70" w:rsidRPr="00C22DE6" w:rsidRDefault="00675F70" w:rsidP="000351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2DE6">
              <w:rPr>
                <w:rFonts w:ascii="Arial" w:hAnsi="Arial" w:cs="Arial"/>
                <w:sz w:val="24"/>
                <w:szCs w:val="24"/>
              </w:rPr>
              <w:t>No change in Selection Criteria</w:t>
            </w:r>
            <w:r w:rsidR="009E2211" w:rsidRPr="00C22DE6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C22D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2211" w:rsidRPr="00C22DE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C22DE6">
              <w:rPr>
                <w:rFonts w:ascii="Arial" w:hAnsi="Arial" w:cs="Arial"/>
                <w:sz w:val="24"/>
                <w:szCs w:val="24"/>
              </w:rPr>
              <w:t>point was extensively deliberated upon and was decided that even for participat</w:t>
            </w:r>
            <w:r w:rsidR="009E2211" w:rsidRPr="00C22DE6">
              <w:rPr>
                <w:rFonts w:ascii="Arial" w:hAnsi="Arial" w:cs="Arial"/>
                <w:sz w:val="24"/>
                <w:szCs w:val="24"/>
              </w:rPr>
              <w:t>ion</w:t>
            </w:r>
            <w:r w:rsidRPr="00C22DE6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C22DE6">
              <w:rPr>
                <w:rFonts w:ascii="Arial" w:hAnsi="Arial" w:cs="Arial"/>
                <w:sz w:val="24"/>
                <w:szCs w:val="24"/>
              </w:rPr>
              <w:t>indl</w:t>
            </w:r>
            <w:proofErr w:type="spellEnd"/>
            <w:r w:rsidRPr="00C22DE6">
              <w:rPr>
                <w:rFonts w:ascii="Arial" w:hAnsi="Arial" w:cs="Arial"/>
                <w:sz w:val="24"/>
                <w:szCs w:val="24"/>
              </w:rPr>
              <w:t xml:space="preserve"> competition  all riders </w:t>
            </w:r>
            <w:r w:rsidR="009E2211" w:rsidRPr="00C22DE6">
              <w:rPr>
                <w:rFonts w:ascii="Arial" w:hAnsi="Arial" w:cs="Arial"/>
                <w:sz w:val="24"/>
                <w:szCs w:val="24"/>
              </w:rPr>
              <w:t xml:space="preserve">have to </w:t>
            </w:r>
            <w:r w:rsidRPr="00C22DE6">
              <w:rPr>
                <w:rFonts w:ascii="Arial" w:hAnsi="Arial" w:cs="Arial"/>
                <w:sz w:val="24"/>
                <w:szCs w:val="24"/>
              </w:rPr>
              <w:t>participate in team competition as per AEF Technical Hand Book (Chapter III, Para 7.1).</w:t>
            </w:r>
          </w:p>
          <w:p w:rsidR="00675F70" w:rsidRPr="00C22DE6" w:rsidRDefault="00675F70" w:rsidP="00BA4ED8">
            <w:pPr>
              <w:rPr>
                <w:rFonts w:ascii="Arial" w:hAnsi="Arial" w:cs="Arial"/>
                <w:sz w:val="24"/>
                <w:szCs w:val="24"/>
              </w:rPr>
            </w:pPr>
          </w:p>
          <w:p w:rsidR="00675F70" w:rsidRPr="00C22DE6" w:rsidRDefault="00675F70" w:rsidP="009E22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DE6">
              <w:rPr>
                <w:rFonts w:ascii="Arial" w:hAnsi="Arial" w:cs="Arial"/>
                <w:sz w:val="24"/>
                <w:szCs w:val="24"/>
              </w:rPr>
              <w:t>The following criteria i</w:t>
            </w:r>
            <w:r w:rsidR="009E2211" w:rsidRPr="00C22DE6">
              <w:rPr>
                <w:rFonts w:ascii="Arial" w:hAnsi="Arial" w:cs="Arial"/>
                <w:sz w:val="24"/>
                <w:szCs w:val="24"/>
              </w:rPr>
              <w:t>s</w:t>
            </w:r>
            <w:r w:rsidRPr="00C22DE6">
              <w:rPr>
                <w:rFonts w:ascii="Arial" w:hAnsi="Arial" w:cs="Arial"/>
                <w:sz w:val="24"/>
                <w:szCs w:val="24"/>
              </w:rPr>
              <w:t xml:space="preserve"> sub</w:t>
            </w:r>
            <w:r w:rsidR="000C5A9F" w:rsidRPr="00C22DE6">
              <w:rPr>
                <w:rFonts w:ascii="Arial" w:hAnsi="Arial" w:cs="Arial"/>
                <w:sz w:val="24"/>
                <w:szCs w:val="24"/>
              </w:rPr>
              <w:t>stan</w:t>
            </w:r>
            <w:r w:rsidR="009E2211" w:rsidRPr="00C22DE6">
              <w:rPr>
                <w:rFonts w:ascii="Arial" w:hAnsi="Arial" w:cs="Arial"/>
                <w:sz w:val="24"/>
                <w:szCs w:val="24"/>
              </w:rPr>
              <w:t>tiated</w:t>
            </w:r>
            <w:r w:rsidR="000C5A9F" w:rsidRPr="00C22D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2DE6">
              <w:rPr>
                <w:rFonts w:ascii="Arial" w:hAnsi="Arial" w:cs="Arial"/>
                <w:sz w:val="24"/>
                <w:szCs w:val="24"/>
              </w:rPr>
              <w:t>again :-</w:t>
            </w:r>
          </w:p>
          <w:p w:rsidR="00675F70" w:rsidRPr="00C22DE6" w:rsidRDefault="00675F70" w:rsidP="000C5A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2DE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C22DE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22DE6">
              <w:rPr>
                <w:rFonts w:ascii="Arial" w:hAnsi="Arial" w:cs="Arial"/>
                <w:sz w:val="24"/>
                <w:szCs w:val="24"/>
              </w:rPr>
              <w:t>)</w:t>
            </w:r>
            <w:r w:rsidRPr="00C22DE6">
              <w:rPr>
                <w:rFonts w:ascii="Arial" w:hAnsi="Arial" w:cs="Arial"/>
                <w:sz w:val="24"/>
                <w:szCs w:val="24"/>
              </w:rPr>
              <w:tab/>
              <w:t xml:space="preserve">Dressage Team – </w:t>
            </w:r>
            <w:proofErr w:type="spellStart"/>
            <w:r w:rsidRPr="00C22DE6">
              <w:rPr>
                <w:rFonts w:ascii="Arial" w:hAnsi="Arial" w:cs="Arial"/>
                <w:sz w:val="24"/>
                <w:szCs w:val="24"/>
              </w:rPr>
              <w:t>PSG</w:t>
            </w:r>
            <w:proofErr w:type="spellEnd"/>
            <w:r w:rsidRPr="00C22DE6">
              <w:rPr>
                <w:rFonts w:ascii="Arial" w:hAnsi="Arial" w:cs="Arial"/>
                <w:sz w:val="24"/>
                <w:szCs w:val="24"/>
              </w:rPr>
              <w:t xml:space="preserve"> – 67%</w:t>
            </w:r>
          </w:p>
          <w:p w:rsidR="00675F70" w:rsidRPr="00C22DE6" w:rsidRDefault="00675F70" w:rsidP="000C5A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2DE6">
              <w:rPr>
                <w:rFonts w:ascii="Arial" w:hAnsi="Arial" w:cs="Arial"/>
                <w:sz w:val="24"/>
                <w:szCs w:val="24"/>
              </w:rPr>
              <w:t>(ii)</w:t>
            </w:r>
            <w:r w:rsidRPr="00C22DE6">
              <w:rPr>
                <w:rFonts w:ascii="Arial" w:hAnsi="Arial" w:cs="Arial"/>
                <w:sz w:val="24"/>
                <w:szCs w:val="24"/>
              </w:rPr>
              <w:tab/>
              <w:t xml:space="preserve">Dressage </w:t>
            </w:r>
            <w:proofErr w:type="spellStart"/>
            <w:r w:rsidRPr="00C22DE6">
              <w:rPr>
                <w:rFonts w:ascii="Arial" w:hAnsi="Arial" w:cs="Arial"/>
                <w:sz w:val="24"/>
                <w:szCs w:val="24"/>
              </w:rPr>
              <w:t>Indl</w:t>
            </w:r>
            <w:proofErr w:type="spellEnd"/>
            <w:r w:rsidRPr="00C22DE6">
              <w:rPr>
                <w:rFonts w:ascii="Arial" w:hAnsi="Arial" w:cs="Arial"/>
                <w:sz w:val="24"/>
                <w:szCs w:val="24"/>
              </w:rPr>
              <w:t xml:space="preserve"> – Inter I &amp; </w:t>
            </w:r>
            <w:r w:rsidR="005A678D" w:rsidRPr="00C22DE6">
              <w:rPr>
                <w:rFonts w:ascii="Arial" w:hAnsi="Arial" w:cs="Arial"/>
                <w:sz w:val="24"/>
                <w:szCs w:val="24"/>
              </w:rPr>
              <w:t>Inter I FS – 70%</w:t>
            </w:r>
          </w:p>
          <w:p w:rsidR="005A678D" w:rsidRPr="00C22DE6" w:rsidRDefault="005A678D" w:rsidP="00BA4ED8">
            <w:pPr>
              <w:rPr>
                <w:rFonts w:ascii="Arial" w:hAnsi="Arial" w:cs="Arial"/>
                <w:sz w:val="24"/>
                <w:szCs w:val="24"/>
              </w:rPr>
            </w:pPr>
          </w:p>
          <w:p w:rsidR="005A678D" w:rsidRPr="00C22DE6" w:rsidRDefault="005A678D" w:rsidP="000351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2DE6">
              <w:rPr>
                <w:rFonts w:ascii="Arial" w:hAnsi="Arial" w:cs="Arial"/>
                <w:sz w:val="24"/>
                <w:szCs w:val="24"/>
              </w:rPr>
              <w:t>Note :-</w:t>
            </w:r>
            <w:proofErr w:type="gramEnd"/>
            <w:r w:rsidRPr="00C22DE6">
              <w:rPr>
                <w:rFonts w:ascii="Arial" w:hAnsi="Arial" w:cs="Arial"/>
                <w:sz w:val="24"/>
                <w:szCs w:val="24"/>
              </w:rPr>
              <w:t xml:space="preserve"> Competition should be CDI/ National Competition judged by 3 </w:t>
            </w:r>
            <w:proofErr w:type="spellStart"/>
            <w:r w:rsidRPr="00C22DE6">
              <w:rPr>
                <w:rFonts w:ascii="Arial" w:hAnsi="Arial" w:cs="Arial"/>
                <w:sz w:val="24"/>
                <w:szCs w:val="24"/>
              </w:rPr>
              <w:t>FEI</w:t>
            </w:r>
            <w:proofErr w:type="spellEnd"/>
            <w:r w:rsidRPr="00C22DE6">
              <w:rPr>
                <w:rFonts w:ascii="Arial" w:hAnsi="Arial" w:cs="Arial"/>
                <w:sz w:val="24"/>
                <w:szCs w:val="24"/>
              </w:rPr>
              <w:t xml:space="preserve"> judges and results be furnished to </w:t>
            </w:r>
            <w:proofErr w:type="spellStart"/>
            <w:r w:rsidRPr="00C22DE6">
              <w:rPr>
                <w:rFonts w:ascii="Arial" w:hAnsi="Arial" w:cs="Arial"/>
                <w:sz w:val="24"/>
                <w:szCs w:val="24"/>
              </w:rPr>
              <w:t>EFI</w:t>
            </w:r>
            <w:proofErr w:type="spellEnd"/>
            <w:r w:rsidRPr="00C22DE6">
              <w:rPr>
                <w:rFonts w:ascii="Arial" w:hAnsi="Arial" w:cs="Arial"/>
                <w:sz w:val="24"/>
                <w:szCs w:val="24"/>
              </w:rPr>
              <w:t xml:space="preserve"> through respective NF (</w:t>
            </w:r>
            <w:r w:rsidR="009E2211" w:rsidRPr="00C22DE6">
              <w:rPr>
                <w:rFonts w:ascii="Arial" w:hAnsi="Arial" w:cs="Arial"/>
                <w:sz w:val="24"/>
                <w:szCs w:val="24"/>
              </w:rPr>
              <w:t>Further Deliberated</w:t>
            </w:r>
            <w:r w:rsidRPr="00C22DE6">
              <w:rPr>
                <w:rFonts w:ascii="Arial" w:hAnsi="Arial" w:cs="Arial"/>
                <w:sz w:val="24"/>
                <w:szCs w:val="24"/>
              </w:rPr>
              <w:t xml:space="preserve"> in Para 7.1.2 of T</w:t>
            </w:r>
            <w:r w:rsidR="000C5A9F" w:rsidRPr="00C22DE6">
              <w:rPr>
                <w:rFonts w:ascii="Arial" w:hAnsi="Arial" w:cs="Arial"/>
                <w:sz w:val="24"/>
                <w:szCs w:val="24"/>
              </w:rPr>
              <w:t xml:space="preserve">echnical </w:t>
            </w:r>
            <w:r w:rsidRPr="00C22DE6">
              <w:rPr>
                <w:rFonts w:ascii="Arial" w:hAnsi="Arial" w:cs="Arial"/>
                <w:sz w:val="24"/>
                <w:szCs w:val="24"/>
              </w:rPr>
              <w:t>H</w:t>
            </w:r>
            <w:r w:rsidR="000C5A9F" w:rsidRPr="00C22DE6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C22DE6">
              <w:rPr>
                <w:rFonts w:ascii="Arial" w:hAnsi="Arial" w:cs="Arial"/>
                <w:sz w:val="24"/>
                <w:szCs w:val="24"/>
              </w:rPr>
              <w:t>B</w:t>
            </w:r>
            <w:r w:rsidR="000C5A9F" w:rsidRPr="00C22DE6">
              <w:rPr>
                <w:rFonts w:ascii="Arial" w:hAnsi="Arial" w:cs="Arial"/>
                <w:sz w:val="24"/>
                <w:szCs w:val="24"/>
              </w:rPr>
              <w:t>ook</w:t>
            </w:r>
            <w:r w:rsidR="0003513B" w:rsidRPr="00C22DE6">
              <w:rPr>
                <w:rFonts w:ascii="Arial" w:hAnsi="Arial" w:cs="Arial"/>
                <w:sz w:val="24"/>
                <w:szCs w:val="24"/>
              </w:rPr>
              <w:t>)</w:t>
            </w:r>
            <w:r w:rsidRPr="00C22DE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678D" w:rsidRPr="00C22DE6" w:rsidTr="000C5A9F">
        <w:tc>
          <w:tcPr>
            <w:tcW w:w="648" w:type="dxa"/>
          </w:tcPr>
          <w:p w:rsidR="005A678D" w:rsidRPr="00C22DE6" w:rsidRDefault="005A678D" w:rsidP="00BA4ED8">
            <w:pPr>
              <w:rPr>
                <w:rFonts w:ascii="Arial" w:hAnsi="Arial" w:cs="Arial"/>
                <w:sz w:val="24"/>
                <w:szCs w:val="24"/>
              </w:rPr>
            </w:pPr>
            <w:r w:rsidRPr="00C22DE6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4842" w:type="dxa"/>
          </w:tcPr>
          <w:p w:rsidR="005A678D" w:rsidRPr="00C22DE6" w:rsidRDefault="005A678D" w:rsidP="00BA4ED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22DE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Show Jumping (Team) : Selection Criteria </w:t>
            </w:r>
          </w:p>
          <w:p w:rsidR="005A678D" w:rsidRPr="00C22DE6" w:rsidRDefault="005A678D" w:rsidP="00BA4ED8">
            <w:pPr>
              <w:rPr>
                <w:rFonts w:ascii="Arial" w:hAnsi="Arial" w:cs="Arial"/>
                <w:sz w:val="24"/>
                <w:szCs w:val="24"/>
              </w:rPr>
            </w:pPr>
          </w:p>
          <w:p w:rsidR="005A678D" w:rsidRPr="00C22DE6" w:rsidRDefault="005A678D" w:rsidP="0003513B">
            <w:pPr>
              <w:rPr>
                <w:rFonts w:ascii="Arial" w:hAnsi="Arial" w:cs="Arial"/>
                <w:sz w:val="24"/>
                <w:szCs w:val="24"/>
              </w:rPr>
            </w:pPr>
            <w:r w:rsidRPr="00C22DE6">
              <w:rPr>
                <w:rFonts w:ascii="Arial" w:hAnsi="Arial" w:cs="Arial"/>
                <w:sz w:val="24"/>
                <w:szCs w:val="24"/>
              </w:rPr>
              <w:t>Type of Competition – CSI**/ National Championship</w:t>
            </w:r>
          </w:p>
        </w:tc>
        <w:tc>
          <w:tcPr>
            <w:tcW w:w="4500" w:type="dxa"/>
          </w:tcPr>
          <w:p w:rsidR="009E2211" w:rsidRPr="00C22DE6" w:rsidRDefault="009E2211" w:rsidP="009E221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22DE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Amended to </w:t>
            </w:r>
          </w:p>
          <w:p w:rsidR="009E2211" w:rsidRPr="00C22DE6" w:rsidRDefault="009E2211" w:rsidP="0003513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2DE6">
              <w:rPr>
                <w:rFonts w:ascii="Arial" w:hAnsi="Arial" w:cs="Arial"/>
                <w:sz w:val="24"/>
                <w:szCs w:val="24"/>
              </w:rPr>
              <w:t>CSI*/ National Competition (1.40m for team qualification</w:t>
            </w:r>
            <w:r w:rsidR="0003513B" w:rsidRPr="00C22DE6">
              <w:rPr>
                <w:rFonts w:ascii="Arial" w:hAnsi="Arial" w:cs="Arial"/>
                <w:sz w:val="24"/>
                <w:szCs w:val="24"/>
              </w:rPr>
              <w:t>)</w:t>
            </w:r>
            <w:r w:rsidRPr="00C22DE6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5A678D" w:rsidRPr="00C22DE6" w:rsidRDefault="005A678D" w:rsidP="009E2211">
            <w:pPr>
              <w:rPr>
                <w:rFonts w:ascii="Arial" w:hAnsi="Arial" w:cs="Arial"/>
                <w:sz w:val="24"/>
                <w:szCs w:val="24"/>
              </w:rPr>
            </w:pPr>
            <w:r w:rsidRPr="00C22DE6">
              <w:rPr>
                <w:rFonts w:ascii="Arial" w:hAnsi="Arial" w:cs="Arial"/>
                <w:sz w:val="24"/>
                <w:szCs w:val="24"/>
              </w:rPr>
              <w:t xml:space="preserve">All results </w:t>
            </w:r>
            <w:proofErr w:type="gramStart"/>
            <w:r w:rsidRPr="00C22DE6">
              <w:rPr>
                <w:rFonts w:ascii="Arial" w:hAnsi="Arial" w:cs="Arial"/>
                <w:sz w:val="24"/>
                <w:szCs w:val="24"/>
              </w:rPr>
              <w:t>should be furnished</w:t>
            </w:r>
            <w:proofErr w:type="gramEnd"/>
            <w:r w:rsidRPr="00C22DE6">
              <w:rPr>
                <w:rFonts w:ascii="Arial" w:hAnsi="Arial" w:cs="Arial"/>
                <w:sz w:val="24"/>
                <w:szCs w:val="24"/>
              </w:rPr>
              <w:t xml:space="preserve"> to the </w:t>
            </w:r>
            <w:proofErr w:type="spellStart"/>
            <w:r w:rsidRPr="00C22DE6">
              <w:rPr>
                <w:rFonts w:ascii="Arial" w:hAnsi="Arial" w:cs="Arial"/>
                <w:sz w:val="24"/>
                <w:szCs w:val="24"/>
              </w:rPr>
              <w:t>EFI</w:t>
            </w:r>
            <w:proofErr w:type="spellEnd"/>
            <w:r w:rsidRPr="00C22DE6">
              <w:rPr>
                <w:rFonts w:ascii="Arial" w:hAnsi="Arial" w:cs="Arial"/>
                <w:sz w:val="24"/>
                <w:szCs w:val="24"/>
              </w:rPr>
              <w:t xml:space="preserve"> through the respective NF.</w:t>
            </w:r>
          </w:p>
          <w:p w:rsidR="005A678D" w:rsidRPr="00C22DE6" w:rsidRDefault="005A678D" w:rsidP="000C5A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4334" w:rsidRPr="00C22DE6" w:rsidRDefault="00E04334" w:rsidP="00BA4E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4334" w:rsidRPr="00C22DE6" w:rsidRDefault="0003513B" w:rsidP="00436F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DE6">
        <w:rPr>
          <w:rFonts w:ascii="Arial" w:hAnsi="Arial" w:cs="Arial"/>
          <w:sz w:val="24"/>
          <w:szCs w:val="24"/>
        </w:rPr>
        <w:t>2.</w:t>
      </w:r>
      <w:r w:rsidRPr="00C22DE6">
        <w:rPr>
          <w:rFonts w:ascii="Arial" w:hAnsi="Arial" w:cs="Arial"/>
          <w:sz w:val="24"/>
          <w:szCs w:val="24"/>
        </w:rPr>
        <w:tab/>
        <w:t>Rest No Change</w:t>
      </w:r>
      <w:r w:rsidR="00436F58" w:rsidRPr="00C22DE6">
        <w:rPr>
          <w:rFonts w:ascii="Arial" w:hAnsi="Arial" w:cs="Arial"/>
          <w:sz w:val="24"/>
          <w:szCs w:val="24"/>
        </w:rPr>
        <w:t xml:space="preserve"> from the Selection Criteria for 18</w:t>
      </w:r>
      <w:r w:rsidR="00436F58" w:rsidRPr="00C22DE6">
        <w:rPr>
          <w:rFonts w:ascii="Arial" w:hAnsi="Arial" w:cs="Arial"/>
          <w:sz w:val="24"/>
          <w:szCs w:val="24"/>
          <w:vertAlign w:val="superscript"/>
        </w:rPr>
        <w:t>th</w:t>
      </w:r>
      <w:r w:rsidR="00436F58" w:rsidRPr="00C22DE6">
        <w:rPr>
          <w:rFonts w:ascii="Arial" w:hAnsi="Arial" w:cs="Arial"/>
          <w:sz w:val="24"/>
          <w:szCs w:val="24"/>
        </w:rPr>
        <w:t xml:space="preserve"> Asian Games posted earlier on </w:t>
      </w:r>
      <w:proofErr w:type="spellStart"/>
      <w:r w:rsidR="00436F58" w:rsidRPr="00C22DE6">
        <w:rPr>
          <w:rFonts w:ascii="Arial" w:hAnsi="Arial" w:cs="Arial"/>
          <w:sz w:val="24"/>
          <w:szCs w:val="24"/>
        </w:rPr>
        <w:t>EFI</w:t>
      </w:r>
      <w:proofErr w:type="spellEnd"/>
      <w:r w:rsidR="00436F58" w:rsidRPr="00C22DE6">
        <w:rPr>
          <w:rFonts w:ascii="Arial" w:hAnsi="Arial" w:cs="Arial"/>
          <w:sz w:val="24"/>
          <w:szCs w:val="24"/>
        </w:rPr>
        <w:t xml:space="preserve"> Website.</w:t>
      </w:r>
    </w:p>
    <w:p w:rsidR="00E04334" w:rsidRPr="00C22DE6" w:rsidRDefault="00E04334" w:rsidP="00BA4E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4334" w:rsidRPr="00C22DE6" w:rsidRDefault="00E04334" w:rsidP="00BA4E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4334" w:rsidRPr="00C22DE6" w:rsidRDefault="00E04334" w:rsidP="00BA4E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4334" w:rsidRPr="00C22DE6" w:rsidRDefault="00E04334" w:rsidP="00BA4E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4334" w:rsidRPr="00C22DE6" w:rsidRDefault="00E04334" w:rsidP="00BA4ED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04334" w:rsidRPr="00C22DE6" w:rsidSect="00A37764">
      <w:pgSz w:w="12240" w:h="15840"/>
      <w:pgMar w:top="54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6F3A"/>
    <w:multiLevelType w:val="hybridMultilevel"/>
    <w:tmpl w:val="86607202"/>
    <w:lvl w:ilvl="0" w:tplc="368288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67E83"/>
    <w:multiLevelType w:val="hybridMultilevel"/>
    <w:tmpl w:val="7F54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DD537A"/>
    <w:multiLevelType w:val="hybridMultilevel"/>
    <w:tmpl w:val="8C181674"/>
    <w:lvl w:ilvl="0" w:tplc="368288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80493"/>
    <w:rsid w:val="0003513B"/>
    <w:rsid w:val="00041553"/>
    <w:rsid w:val="000A2B77"/>
    <w:rsid w:val="000C5A9F"/>
    <w:rsid w:val="00100B41"/>
    <w:rsid w:val="0011125C"/>
    <w:rsid w:val="00114227"/>
    <w:rsid w:val="0011708A"/>
    <w:rsid w:val="00133F01"/>
    <w:rsid w:val="00150232"/>
    <w:rsid w:val="00156421"/>
    <w:rsid w:val="00172F6D"/>
    <w:rsid w:val="001C0EAC"/>
    <w:rsid w:val="001C2763"/>
    <w:rsid w:val="001F7096"/>
    <w:rsid w:val="00251164"/>
    <w:rsid w:val="002673A3"/>
    <w:rsid w:val="002B0B64"/>
    <w:rsid w:val="002D3155"/>
    <w:rsid w:val="002E7FC7"/>
    <w:rsid w:val="00354505"/>
    <w:rsid w:val="00380493"/>
    <w:rsid w:val="00380B9E"/>
    <w:rsid w:val="00436F58"/>
    <w:rsid w:val="00442DD8"/>
    <w:rsid w:val="004678C5"/>
    <w:rsid w:val="00484F53"/>
    <w:rsid w:val="0049000A"/>
    <w:rsid w:val="004A06C5"/>
    <w:rsid w:val="004B3E80"/>
    <w:rsid w:val="004E3EAD"/>
    <w:rsid w:val="0054538A"/>
    <w:rsid w:val="005A678D"/>
    <w:rsid w:val="005E5341"/>
    <w:rsid w:val="00632D09"/>
    <w:rsid w:val="0065142B"/>
    <w:rsid w:val="00675F70"/>
    <w:rsid w:val="00682B21"/>
    <w:rsid w:val="00791657"/>
    <w:rsid w:val="007C293D"/>
    <w:rsid w:val="007D3051"/>
    <w:rsid w:val="008F0430"/>
    <w:rsid w:val="009D1EAE"/>
    <w:rsid w:val="009E2211"/>
    <w:rsid w:val="00A37764"/>
    <w:rsid w:val="00A816B1"/>
    <w:rsid w:val="00A936B2"/>
    <w:rsid w:val="00B31926"/>
    <w:rsid w:val="00B45FAE"/>
    <w:rsid w:val="00B845B9"/>
    <w:rsid w:val="00BA4ED8"/>
    <w:rsid w:val="00C22DE6"/>
    <w:rsid w:val="00C5016C"/>
    <w:rsid w:val="00C510FA"/>
    <w:rsid w:val="00C57053"/>
    <w:rsid w:val="00CA48F8"/>
    <w:rsid w:val="00CC5529"/>
    <w:rsid w:val="00CF218D"/>
    <w:rsid w:val="00D37286"/>
    <w:rsid w:val="00D72D03"/>
    <w:rsid w:val="00DE0254"/>
    <w:rsid w:val="00DE4324"/>
    <w:rsid w:val="00E04334"/>
    <w:rsid w:val="00E547EE"/>
    <w:rsid w:val="00E600FC"/>
    <w:rsid w:val="00E721BC"/>
    <w:rsid w:val="00E93D5E"/>
    <w:rsid w:val="00EC7A8D"/>
    <w:rsid w:val="00F3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21BC"/>
    <w:pPr>
      <w:ind w:left="720"/>
      <w:contextualSpacing/>
    </w:pPr>
  </w:style>
  <w:style w:type="table" w:styleId="TableGrid">
    <w:name w:val="Table Grid"/>
    <w:basedOn w:val="TableNormal"/>
    <w:uiPriority w:val="59"/>
    <w:rsid w:val="00A37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45F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398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2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03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13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807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05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59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94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32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46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88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48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87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12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8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37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91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3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3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57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138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89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39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79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40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36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676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MirajEFI</dc:creator>
  <cp:keywords/>
  <dc:description/>
  <cp:lastModifiedBy>MirajEFI</cp:lastModifiedBy>
  <cp:revision>38</cp:revision>
  <cp:lastPrinted>2018-03-06T09:18:00Z</cp:lastPrinted>
  <dcterms:created xsi:type="dcterms:W3CDTF">2018-02-19T09:25:00Z</dcterms:created>
  <dcterms:modified xsi:type="dcterms:W3CDTF">2018-03-06T11:21:00Z</dcterms:modified>
</cp:coreProperties>
</file>